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76247" w14:textId="77777777" w:rsidR="00A93E75" w:rsidRPr="00A93E75" w:rsidRDefault="00A93E75" w:rsidP="00A93E75">
      <w:pPr>
        <w:jc w:val="center"/>
        <w:rPr>
          <w:rFonts w:ascii="SassoonPrimaryInfant" w:hAnsi="SassoonPrimaryInfant"/>
          <w:b/>
          <w:color w:val="FFD966" w:themeColor="accent4" w:themeTint="99"/>
          <w:u w:val="single"/>
          <w:lang w:val="en-US"/>
        </w:rPr>
      </w:pPr>
      <w:r w:rsidRPr="00A93E75">
        <w:rPr>
          <w:rFonts w:ascii="SassoonPrimaryInfant" w:hAnsi="SassoonPrimaryInfant"/>
          <w:b/>
          <w:color w:val="FFD966" w:themeColor="accent4" w:themeTint="99"/>
          <w:u w:val="single"/>
          <w:lang w:val="en-US"/>
        </w:rPr>
        <w:t>Cognitive cog information</w:t>
      </w:r>
    </w:p>
    <w:p w14:paraId="11D9A107" w14:textId="77777777" w:rsidR="00A93E75" w:rsidRDefault="00A93E75" w:rsidP="00A93E75">
      <w:pPr>
        <w:rPr>
          <w:rFonts w:ascii="SassoonPrimaryInfant" w:hAnsi="SassoonPrimaryInfant"/>
          <w:lang w:val="en-US"/>
        </w:rPr>
      </w:pPr>
      <w:r w:rsidRPr="00A93E75">
        <w:rPr>
          <w:rFonts w:ascii="SassoonPrimaryInfant" w:hAnsi="SassoonPrimaryInfant"/>
          <w:noProof/>
          <w:lang w:val="en-US"/>
        </w:rPr>
        <w:drawing>
          <wp:anchor distT="0" distB="0" distL="114300" distR="114300" simplePos="0" relativeHeight="251658240" behindDoc="1" locked="0" layoutInCell="1" allowOverlap="1" wp14:anchorId="1FA42B21" wp14:editId="07777777">
            <wp:simplePos x="0" y="0"/>
            <wp:positionH relativeFrom="column">
              <wp:posOffset>4716780</wp:posOffset>
            </wp:positionH>
            <wp:positionV relativeFrom="paragraph">
              <wp:posOffset>5715</wp:posOffset>
            </wp:positionV>
            <wp:extent cx="1424940" cy="1341120"/>
            <wp:effectExtent l="0" t="0" r="3810" b="0"/>
            <wp:wrapTight wrapText="bothSides">
              <wp:wrapPolygon edited="0">
                <wp:start x="0" y="0"/>
                <wp:lineTo x="0" y="21170"/>
                <wp:lineTo x="21369" y="21170"/>
                <wp:lineTo x="21369"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4940" cy="13411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F9D983" w14:textId="77777777" w:rsidR="00A93E75" w:rsidRDefault="00A93E75" w:rsidP="00A93E75">
      <w:pPr>
        <w:rPr>
          <w:rFonts w:ascii="SassoonPrimaryInfant" w:hAnsi="SassoonPrimaryInfant"/>
          <w:lang w:val="en-US"/>
        </w:rPr>
      </w:pPr>
      <w:r>
        <w:rPr>
          <w:rFonts w:ascii="SassoonPrimaryInfant" w:hAnsi="SassoonPrimaryInfant"/>
          <w:lang w:val="en-US"/>
        </w:rPr>
        <w:t xml:space="preserve">At Keep Hatch we follow the Real PE scheme of work. This builds on developing 6 areas of a child’s learning which we call cogs. This approach allows us to develop the whole child and support the development of fundamental skills needed to do everyday activities such as, walking, getting in and out of a car, climbing the stairs. If all the cogs are working together children will be successful and happy learners. </w:t>
      </w:r>
    </w:p>
    <w:p w14:paraId="669E55AC" w14:textId="77777777" w:rsidR="00A93E75" w:rsidRDefault="00A93E75" w:rsidP="00A93E75">
      <w:pPr>
        <w:rPr>
          <w:rFonts w:ascii="SassoonPrimaryInfant" w:hAnsi="SassoonPrimaryInfant"/>
          <w:lang w:val="en-US"/>
        </w:rPr>
      </w:pPr>
      <w:r>
        <w:rPr>
          <w:rFonts w:ascii="SassoonPrimaryInfant" w:hAnsi="SassoonPrimaryInfant"/>
          <w:lang w:val="en-US"/>
        </w:rPr>
        <w:t xml:space="preserve">The children also learn at the end of each unit how to play traditional and non-traditional sports, learn rules to a game, work as a team, work on personal best, create their own dance sequence etc. To learn these fundamental skills children, need to be able to try their best, work together, follow instructions, be confident at being active. Each term, we focus on different cogs which support developing the whole child so they will learn be happy and confident learners not only in PE but in all areas of the curriculum. </w:t>
      </w:r>
    </w:p>
    <w:p w14:paraId="7EE37BF4" w14:textId="4D863D16" w:rsidR="00A93E75" w:rsidRDefault="00A93E75" w:rsidP="4587C2B0">
      <w:pPr>
        <w:rPr>
          <w:rFonts w:ascii="SassoonPrimaryInfant" w:eastAsia="SassoonPrimaryInfant" w:hAnsi="SassoonPrimaryInfant" w:cs="SassoonPrimaryInfant"/>
          <w:color w:val="000000" w:themeColor="text1"/>
          <w:lang w:val="en-US"/>
        </w:rPr>
      </w:pPr>
      <w:r w:rsidRPr="4587C2B0">
        <w:rPr>
          <w:rFonts w:ascii="SassoonPrimaryInfant" w:hAnsi="SassoonPrimaryInfant"/>
          <w:b/>
          <w:bCs/>
          <w:color w:val="FFC000" w:themeColor="accent4"/>
          <w:lang w:val="en-US"/>
        </w:rPr>
        <w:t>In spring term 1 we focus on the cognitive cog.</w:t>
      </w:r>
      <w:r w:rsidRPr="4587C2B0">
        <w:rPr>
          <w:rFonts w:ascii="SassoonPrimaryInfant" w:hAnsi="SassoonPrimaryInfant"/>
          <w:color w:val="FFC000" w:themeColor="accent4"/>
          <w:lang w:val="en-US"/>
        </w:rPr>
        <w:t xml:space="preserve"> </w:t>
      </w:r>
      <w:r w:rsidRPr="4587C2B0">
        <w:rPr>
          <w:rFonts w:ascii="SassoonPrimaryInfant" w:hAnsi="SassoonPrimaryInfant"/>
          <w:lang w:val="en-US"/>
        </w:rPr>
        <w:t xml:space="preserve">This is what each year group will be developing in PE but also across the curriculum to be successful learners. </w:t>
      </w:r>
      <w:r w:rsidR="0638FAE3" w:rsidRPr="4587C2B0">
        <w:rPr>
          <w:rFonts w:ascii="SassoonPrimaryInfant" w:eastAsia="SassoonPrimaryInfant" w:hAnsi="SassoonPrimaryInfant" w:cs="SassoonPrimaryInfant"/>
          <w:color w:val="000000" w:themeColor="text1"/>
          <w:lang w:val="en-US"/>
        </w:rPr>
        <w:t xml:space="preserve"> For the </w:t>
      </w:r>
      <w:r w:rsidR="0638FAE3" w:rsidRPr="4587C2B0">
        <w:rPr>
          <w:rFonts w:ascii="SassoonPrimaryInfant" w:eastAsia="SassoonPrimaryInfant" w:hAnsi="SassoonPrimaryInfant" w:cs="SassoonPrimaryInfant"/>
          <w:b/>
          <w:bCs/>
          <w:color w:val="FFC000" w:themeColor="accent4"/>
          <w:lang w:val="en-US"/>
        </w:rPr>
        <w:t>cognitive cog</w:t>
      </w:r>
      <w:r w:rsidR="0638FAE3" w:rsidRPr="4587C2B0">
        <w:rPr>
          <w:rFonts w:ascii="SassoonPrimaryInfant" w:eastAsia="SassoonPrimaryInfant" w:hAnsi="SassoonPrimaryInfant" w:cs="SassoonPrimaryInfant"/>
          <w:b/>
          <w:bCs/>
          <w:color w:val="000000" w:themeColor="text1"/>
          <w:lang w:val="en-US"/>
        </w:rPr>
        <w:t>,</w:t>
      </w:r>
      <w:r w:rsidR="0638FAE3" w:rsidRPr="4587C2B0">
        <w:rPr>
          <w:rFonts w:ascii="SassoonPrimaryInfant" w:eastAsia="SassoonPrimaryInfant" w:hAnsi="SassoonPrimaryInfant" w:cs="SassoonPrimaryInfant"/>
          <w:color w:val="000000" w:themeColor="text1"/>
          <w:lang w:val="en-US"/>
        </w:rPr>
        <w:t xml:space="preserve"> this may be by </w:t>
      </w:r>
      <w:r w:rsidR="3BB97E39" w:rsidRPr="4587C2B0">
        <w:rPr>
          <w:rFonts w:ascii="SassoonPrimaryInfant" w:eastAsia="SassoonPrimaryInfant" w:hAnsi="SassoonPrimaryInfant" w:cs="SassoonPrimaryInfant"/>
          <w:color w:val="000000" w:themeColor="text1"/>
          <w:lang w:val="en-US"/>
        </w:rPr>
        <w:t xml:space="preserve">following instructions in </w:t>
      </w:r>
      <w:proofErr w:type="spellStart"/>
      <w:r w:rsidR="3BB97E39" w:rsidRPr="4587C2B0">
        <w:rPr>
          <w:rFonts w:ascii="SassoonPrimaryInfant" w:eastAsia="SassoonPrimaryInfant" w:hAnsi="SassoonPrimaryInfant" w:cs="SassoonPrimaryInfant"/>
          <w:color w:val="000000" w:themeColor="text1"/>
          <w:lang w:val="en-US"/>
        </w:rPr>
        <w:t>Maths</w:t>
      </w:r>
      <w:proofErr w:type="spellEnd"/>
      <w:r w:rsidR="3BB97E39" w:rsidRPr="4587C2B0">
        <w:rPr>
          <w:rFonts w:ascii="SassoonPrimaryInfant" w:eastAsia="SassoonPrimaryInfant" w:hAnsi="SassoonPrimaryInfant" w:cs="SassoonPrimaryInfant"/>
          <w:color w:val="000000" w:themeColor="text1"/>
          <w:lang w:val="en-US"/>
        </w:rPr>
        <w:t>, finding similarities and differenc</w:t>
      </w:r>
      <w:r w:rsidR="428401FF" w:rsidRPr="4587C2B0">
        <w:rPr>
          <w:rFonts w:ascii="SassoonPrimaryInfant" w:eastAsia="SassoonPrimaryInfant" w:hAnsi="SassoonPrimaryInfant" w:cs="SassoonPrimaryInfant"/>
          <w:color w:val="000000" w:themeColor="text1"/>
          <w:lang w:val="en-US"/>
        </w:rPr>
        <w:t>es in different types of maps in Geography</w:t>
      </w:r>
      <w:r w:rsidR="12858281" w:rsidRPr="4587C2B0">
        <w:rPr>
          <w:rFonts w:ascii="SassoonPrimaryInfant" w:eastAsia="SassoonPrimaryInfant" w:hAnsi="SassoonPrimaryInfant" w:cs="SassoonPrimaryInfant"/>
          <w:color w:val="000000" w:themeColor="text1"/>
          <w:lang w:val="en-US"/>
        </w:rPr>
        <w:t>,</w:t>
      </w:r>
      <w:r w:rsidR="428401FF" w:rsidRPr="4587C2B0">
        <w:rPr>
          <w:rFonts w:ascii="SassoonPrimaryInfant" w:eastAsia="SassoonPrimaryInfant" w:hAnsi="SassoonPrimaryInfant" w:cs="SassoonPrimaryInfant"/>
          <w:color w:val="000000" w:themeColor="text1"/>
          <w:lang w:val="en-US"/>
        </w:rPr>
        <w:t xml:space="preserve"> or finding ways to improve your </w:t>
      </w:r>
      <w:r w:rsidR="64EDDEB7" w:rsidRPr="4587C2B0">
        <w:rPr>
          <w:rFonts w:ascii="SassoonPrimaryInfant" w:eastAsia="SassoonPrimaryInfant" w:hAnsi="SassoonPrimaryInfant" w:cs="SassoonPrimaryInfant"/>
          <w:color w:val="000000" w:themeColor="text1"/>
          <w:lang w:val="en-US"/>
        </w:rPr>
        <w:t>work</w:t>
      </w:r>
      <w:r w:rsidR="70F90FE9" w:rsidRPr="4587C2B0">
        <w:rPr>
          <w:rFonts w:ascii="SassoonPrimaryInfant" w:eastAsia="SassoonPrimaryInfant" w:hAnsi="SassoonPrimaryInfant" w:cs="SassoonPrimaryInfant"/>
          <w:color w:val="000000" w:themeColor="text1"/>
          <w:lang w:val="en-US"/>
        </w:rPr>
        <w:t>/project</w:t>
      </w:r>
      <w:r w:rsidR="64EDDEB7" w:rsidRPr="4587C2B0">
        <w:rPr>
          <w:rFonts w:ascii="SassoonPrimaryInfant" w:eastAsia="SassoonPrimaryInfant" w:hAnsi="SassoonPrimaryInfant" w:cs="SassoonPrimaryInfant"/>
          <w:color w:val="000000" w:themeColor="text1"/>
          <w:lang w:val="en-US"/>
        </w:rPr>
        <w:t xml:space="preserve"> in DT</w:t>
      </w:r>
      <w:r w:rsidR="4A0FDE6D" w:rsidRPr="4587C2B0">
        <w:rPr>
          <w:rFonts w:ascii="SassoonPrimaryInfant" w:eastAsia="SassoonPrimaryInfant" w:hAnsi="SassoonPrimaryInfant" w:cs="SassoonPrimaryInfant"/>
          <w:color w:val="000000" w:themeColor="text1"/>
          <w:lang w:val="en-US"/>
        </w:rPr>
        <w:t>.</w:t>
      </w:r>
    </w:p>
    <w:p w14:paraId="0EDF2F76" w14:textId="1519500E" w:rsidR="00A93E75" w:rsidRDefault="00A93E75" w:rsidP="00A93E75">
      <w:pPr>
        <w:rPr>
          <w:rFonts w:ascii="SassoonPrimaryInfant" w:hAnsi="SassoonPrimaryInfant"/>
          <w:lang w:val="en-US"/>
        </w:rPr>
      </w:pPr>
    </w:p>
    <w:p w14:paraId="45A1C49D" w14:textId="77777777" w:rsidR="00A93E75" w:rsidRPr="00BD7F82" w:rsidRDefault="00A93E75" w:rsidP="00A93E75">
      <w:pPr>
        <w:rPr>
          <w:rFonts w:ascii="SassoonPrimaryInfant" w:hAnsi="SassoonPrimaryInfant"/>
          <w:b/>
          <w:u w:val="single"/>
          <w:lang w:val="en-US"/>
        </w:rPr>
      </w:pPr>
      <w:r w:rsidRPr="00BD7F82">
        <w:rPr>
          <w:rFonts w:ascii="SassoonPrimaryInfant" w:hAnsi="SassoonPrimaryInfant"/>
          <w:b/>
          <w:u w:val="single"/>
          <w:lang w:val="en-US"/>
        </w:rPr>
        <w:t>EYFS</w:t>
      </w:r>
    </w:p>
    <w:p w14:paraId="5936652F" w14:textId="77777777" w:rsidR="00A93E75" w:rsidRPr="00A93E75" w:rsidRDefault="00A93E75" w:rsidP="00A93E75">
      <w:pPr>
        <w:rPr>
          <w:rFonts w:ascii="SassoonPrimaryInfant" w:hAnsi="SassoonPrimaryInfant"/>
          <w:lang w:val="en-US"/>
        </w:rPr>
      </w:pPr>
      <w:r>
        <w:rPr>
          <w:rFonts w:ascii="SassoonPrimaryInfant" w:hAnsi="SassoonPrimaryInfant"/>
          <w:lang w:val="en-US"/>
        </w:rPr>
        <w:t>The focus is on f</w:t>
      </w:r>
      <w:r w:rsidRPr="00A93E75">
        <w:rPr>
          <w:rFonts w:ascii="SassoonPrimaryInfant" w:hAnsi="SassoonPrimaryInfant"/>
          <w:lang w:val="en-US"/>
        </w:rPr>
        <w:t>ollow</w:t>
      </w:r>
      <w:r>
        <w:rPr>
          <w:rFonts w:ascii="SassoonPrimaryInfant" w:hAnsi="SassoonPrimaryInfant"/>
          <w:lang w:val="en-US"/>
        </w:rPr>
        <w:t>ing</w:t>
      </w:r>
      <w:r w:rsidRPr="00A93E75">
        <w:rPr>
          <w:rFonts w:ascii="SassoonPrimaryInfant" w:hAnsi="SassoonPrimaryInfant"/>
          <w:lang w:val="en-US"/>
        </w:rPr>
        <w:t xml:space="preserve"> </w:t>
      </w:r>
      <w:r>
        <w:rPr>
          <w:rFonts w:ascii="SassoonPrimaryInfant" w:hAnsi="SassoonPrimaryInfant"/>
          <w:lang w:val="en-US"/>
        </w:rPr>
        <w:t>r</w:t>
      </w:r>
      <w:r w:rsidRPr="00A93E75">
        <w:rPr>
          <w:rFonts w:ascii="SassoonPrimaryInfant" w:hAnsi="SassoonPrimaryInfant"/>
          <w:lang w:val="en-US"/>
        </w:rPr>
        <w:t>ules</w:t>
      </w:r>
      <w:r>
        <w:rPr>
          <w:rFonts w:ascii="SassoonPrimaryInfant" w:hAnsi="SassoonPrimaryInfant"/>
          <w:lang w:val="en-US"/>
        </w:rPr>
        <w:t xml:space="preserve">. </w:t>
      </w:r>
    </w:p>
    <w:p w14:paraId="6BF38868"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0D4C5A3A"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follow simple instructions.</w:t>
      </w:r>
    </w:p>
    <w:p w14:paraId="3010796B"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34482D5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and follow simple rules.</w:t>
      </w:r>
    </w:p>
    <w:p w14:paraId="6D4C649B" w14:textId="77777777" w:rsidR="00A93E75" w:rsidRDefault="00A93E75" w:rsidP="00A93E75">
      <w:pPr>
        <w:rPr>
          <w:rFonts w:ascii="SassoonPrimaryInfant" w:hAnsi="SassoonPrimaryInfant"/>
          <w:lang w:val="en-US"/>
        </w:rPr>
      </w:pPr>
      <w:r w:rsidRPr="00A93E75">
        <w:rPr>
          <w:rFonts w:ascii="SassoonPrimaryInfant" w:hAnsi="SassoonPrimaryInfant"/>
          <w:lang w:val="en-US"/>
        </w:rPr>
        <w:t>I can name some things I am good at</w:t>
      </w:r>
    </w:p>
    <w:p w14:paraId="6B101A20" w14:textId="77777777" w:rsidR="00A93E75" w:rsidRPr="00BD7F82" w:rsidRDefault="00A93E75" w:rsidP="00A93E75">
      <w:pPr>
        <w:rPr>
          <w:rFonts w:ascii="SassoonPrimaryInfant" w:hAnsi="SassoonPrimaryInfant"/>
          <w:b/>
          <w:u w:val="single"/>
          <w:lang w:val="en-US"/>
        </w:rPr>
      </w:pPr>
      <w:r w:rsidRPr="00BD7F82">
        <w:rPr>
          <w:rFonts w:ascii="SassoonPrimaryInfant" w:hAnsi="SassoonPrimaryInfant"/>
          <w:b/>
          <w:u w:val="single"/>
          <w:lang w:val="en-US"/>
        </w:rPr>
        <w:t>Year 1</w:t>
      </w:r>
    </w:p>
    <w:p w14:paraId="779B12C2" w14:textId="77777777" w:rsidR="00A93E75" w:rsidRPr="00A93E75" w:rsidRDefault="00A93E75" w:rsidP="00A93E75">
      <w:pPr>
        <w:rPr>
          <w:rFonts w:ascii="SassoonPrimaryInfant" w:hAnsi="SassoonPrimaryInfant"/>
          <w:lang w:val="en-US"/>
        </w:rPr>
      </w:pPr>
      <w:r>
        <w:rPr>
          <w:rFonts w:ascii="SassoonPrimaryInfant" w:hAnsi="SassoonPrimaryInfant"/>
          <w:lang w:val="en-US"/>
        </w:rPr>
        <w:t>The focus is o</w:t>
      </w:r>
      <w:r w:rsidRPr="00A93E75">
        <w:rPr>
          <w:rFonts w:ascii="SassoonPrimaryInfant" w:hAnsi="SassoonPrimaryInfant"/>
          <w:lang w:val="en-US"/>
        </w:rPr>
        <w:t>bserv</w:t>
      </w:r>
      <w:r>
        <w:rPr>
          <w:rFonts w:ascii="SassoonPrimaryInfant" w:hAnsi="SassoonPrimaryInfant"/>
          <w:lang w:val="en-US"/>
        </w:rPr>
        <w:t>ing</w:t>
      </w:r>
      <w:r w:rsidRPr="00A93E75">
        <w:rPr>
          <w:rFonts w:ascii="SassoonPrimaryInfant" w:hAnsi="SassoonPrimaryInfant"/>
          <w:lang w:val="en-US"/>
        </w:rPr>
        <w:t xml:space="preserve"> and </w:t>
      </w:r>
      <w:r>
        <w:rPr>
          <w:rFonts w:ascii="SassoonPrimaryInfant" w:hAnsi="SassoonPrimaryInfant"/>
          <w:lang w:val="en-US"/>
        </w:rPr>
        <w:t>d</w:t>
      </w:r>
      <w:r w:rsidRPr="00A93E75">
        <w:rPr>
          <w:rFonts w:ascii="SassoonPrimaryInfant" w:hAnsi="SassoonPrimaryInfant"/>
          <w:lang w:val="en-US"/>
        </w:rPr>
        <w:t>escrib</w:t>
      </w:r>
      <w:r>
        <w:rPr>
          <w:rFonts w:ascii="SassoonPrimaryInfant" w:hAnsi="SassoonPrimaryInfant"/>
          <w:lang w:val="en-US"/>
        </w:rPr>
        <w:t xml:space="preserve">ing. </w:t>
      </w:r>
    </w:p>
    <w:p w14:paraId="2FACAB5A"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Emerging</w:t>
      </w:r>
    </w:p>
    <w:p w14:paraId="69C3FC0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follow simple instructions.</w:t>
      </w:r>
    </w:p>
    <w:p w14:paraId="5121DD48"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629C84C5"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and follow simple rules.</w:t>
      </w:r>
    </w:p>
    <w:p w14:paraId="1258140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name some things I am good at.</w:t>
      </w:r>
    </w:p>
    <w:p w14:paraId="2F932046"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5CF9AD95"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begin to order instructions, movements and skills.</w:t>
      </w:r>
    </w:p>
    <w:p w14:paraId="4F33BABF" w14:textId="77777777" w:rsidR="00A93E75" w:rsidRDefault="00A93E75" w:rsidP="00A93E75">
      <w:pPr>
        <w:rPr>
          <w:rFonts w:ascii="SassoonPrimaryInfant" w:hAnsi="SassoonPrimaryInfant"/>
          <w:lang w:val="en-US"/>
        </w:rPr>
      </w:pPr>
      <w:r w:rsidRPr="00A93E75">
        <w:rPr>
          <w:rFonts w:ascii="SassoonPrimaryInfant" w:hAnsi="SassoonPrimaryInfant"/>
          <w:lang w:val="en-US"/>
        </w:rPr>
        <w:t xml:space="preserve">With help, I can </w:t>
      </w:r>
      <w:proofErr w:type="spellStart"/>
      <w:r w:rsidRPr="00A93E75">
        <w:rPr>
          <w:rFonts w:ascii="SassoonPrimaryInfant" w:hAnsi="SassoonPrimaryInfant"/>
          <w:lang w:val="en-US"/>
        </w:rPr>
        <w:t>recognise</w:t>
      </w:r>
      <w:proofErr w:type="spellEnd"/>
      <w:r w:rsidRPr="00A93E75">
        <w:rPr>
          <w:rFonts w:ascii="SassoonPrimaryInfant" w:hAnsi="SassoonPrimaryInfant"/>
          <w:lang w:val="en-US"/>
        </w:rPr>
        <w:t xml:space="preserve"> similarities and differences in performance</w:t>
      </w:r>
    </w:p>
    <w:p w14:paraId="672A6659" w14:textId="77777777" w:rsidR="00A93E75" w:rsidRDefault="00A93E75" w:rsidP="00A93E75">
      <w:pPr>
        <w:rPr>
          <w:rFonts w:ascii="SassoonPrimaryInfant" w:hAnsi="SassoonPrimaryInfant"/>
          <w:lang w:val="en-US"/>
        </w:rPr>
      </w:pPr>
      <w:r>
        <w:rPr>
          <w:rFonts w:ascii="SassoonPrimaryInfant" w:hAnsi="SassoonPrimaryInfant"/>
          <w:lang w:val="en-US"/>
        </w:rPr>
        <w:br w:type="page"/>
      </w:r>
    </w:p>
    <w:p w14:paraId="0A37501D" w14:textId="77777777" w:rsidR="00A93E75" w:rsidRPr="00E650C2" w:rsidRDefault="00A93E75" w:rsidP="00A93E75">
      <w:pPr>
        <w:rPr>
          <w:rFonts w:ascii="SassoonPrimaryInfant" w:hAnsi="SassoonPrimaryInfant"/>
          <w:lang w:val="en-US"/>
        </w:rPr>
      </w:pPr>
    </w:p>
    <w:p w14:paraId="5C2255EC" w14:textId="77777777" w:rsidR="00A93E75" w:rsidRPr="00BD7F82" w:rsidRDefault="00A93E75" w:rsidP="00A93E75">
      <w:pPr>
        <w:rPr>
          <w:rFonts w:ascii="SassoonPrimaryInfant" w:hAnsi="SassoonPrimaryInfant"/>
          <w:b/>
          <w:u w:val="single"/>
          <w:lang w:val="en-US"/>
        </w:rPr>
      </w:pPr>
      <w:r w:rsidRPr="00BD7F82">
        <w:rPr>
          <w:rFonts w:ascii="SassoonPrimaryInfant" w:hAnsi="SassoonPrimaryInfant"/>
          <w:b/>
          <w:u w:val="single"/>
          <w:lang w:val="en-US"/>
        </w:rPr>
        <w:t>Year 2</w:t>
      </w:r>
    </w:p>
    <w:p w14:paraId="3F34A455" w14:textId="77777777" w:rsidR="00A93E75" w:rsidRPr="00A93E75" w:rsidRDefault="00A93E75" w:rsidP="00A93E75">
      <w:pPr>
        <w:rPr>
          <w:rFonts w:ascii="SassoonPrimaryInfant" w:hAnsi="SassoonPrimaryInfant"/>
          <w:lang w:val="en-US"/>
        </w:rPr>
      </w:pPr>
      <w:r>
        <w:rPr>
          <w:rFonts w:ascii="SassoonPrimaryInfant" w:hAnsi="SassoonPrimaryInfant"/>
          <w:lang w:val="en-US"/>
        </w:rPr>
        <w:t>The focus is on</w:t>
      </w:r>
      <w:r w:rsidRPr="00A93E75">
        <w:t xml:space="preserve"> </w:t>
      </w:r>
      <w:r>
        <w:rPr>
          <w:rFonts w:ascii="SassoonPrimaryInfant" w:hAnsi="SassoonPrimaryInfant"/>
          <w:lang w:val="en-US"/>
        </w:rPr>
        <w:t>u</w:t>
      </w:r>
      <w:r w:rsidRPr="00A93E75">
        <w:rPr>
          <w:rFonts w:ascii="SassoonPrimaryInfant" w:hAnsi="SassoonPrimaryInfant"/>
          <w:lang w:val="en-US"/>
        </w:rPr>
        <w:t>nderstand</w:t>
      </w:r>
      <w:r>
        <w:rPr>
          <w:rFonts w:ascii="SassoonPrimaryInfant" w:hAnsi="SassoonPrimaryInfant"/>
          <w:lang w:val="en-US"/>
        </w:rPr>
        <w:t>ing</w:t>
      </w:r>
      <w:r w:rsidRPr="00A93E75">
        <w:rPr>
          <w:rFonts w:ascii="SassoonPrimaryInfant" w:hAnsi="SassoonPrimaryInfant"/>
          <w:lang w:val="en-US"/>
        </w:rPr>
        <w:t xml:space="preserve"> </w:t>
      </w:r>
      <w:r>
        <w:rPr>
          <w:rFonts w:ascii="SassoonPrimaryInfant" w:hAnsi="SassoonPrimaryInfant"/>
          <w:lang w:val="en-US"/>
        </w:rPr>
        <w:t>p</w:t>
      </w:r>
      <w:r w:rsidRPr="00A93E75">
        <w:rPr>
          <w:rFonts w:ascii="SassoonPrimaryInfant" w:hAnsi="SassoonPrimaryInfant"/>
          <w:lang w:val="en-US"/>
        </w:rPr>
        <w:t>erformance</w:t>
      </w:r>
      <w:r>
        <w:rPr>
          <w:rFonts w:ascii="SassoonPrimaryInfant" w:hAnsi="SassoonPrimaryInfant"/>
          <w:lang w:val="en-US"/>
        </w:rPr>
        <w:t xml:space="preserve">. </w:t>
      </w:r>
    </w:p>
    <w:p w14:paraId="482388D4"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Emerging</w:t>
      </w:r>
    </w:p>
    <w:p w14:paraId="4F0AC61F"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and follow simple rules.</w:t>
      </w:r>
    </w:p>
    <w:p w14:paraId="27FA36C3"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name some things I am good at.</w:t>
      </w:r>
    </w:p>
    <w:p w14:paraId="588AC608"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346D7E33"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why someone is working or performing well.</w:t>
      </w:r>
    </w:p>
    <w:p w14:paraId="1B212DEF"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 xml:space="preserve">With help, I can </w:t>
      </w:r>
      <w:proofErr w:type="spellStart"/>
      <w:r w:rsidRPr="00A93E75">
        <w:rPr>
          <w:rFonts w:ascii="SassoonPrimaryInfant" w:hAnsi="SassoonPrimaryInfant"/>
          <w:lang w:val="en-US"/>
        </w:rPr>
        <w:t>recognise</w:t>
      </w:r>
      <w:proofErr w:type="spellEnd"/>
      <w:r w:rsidRPr="00A93E75">
        <w:rPr>
          <w:rFonts w:ascii="SassoonPrimaryInfant" w:hAnsi="SassoonPrimaryInfant"/>
          <w:lang w:val="en-US"/>
        </w:rPr>
        <w:t xml:space="preserve"> similarities and differences in performance.</w:t>
      </w:r>
    </w:p>
    <w:p w14:paraId="5F3EB489"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6BD7AF2F" w14:textId="77777777" w:rsidR="00A93E75" w:rsidRDefault="00A93E75" w:rsidP="00A93E75">
      <w:pPr>
        <w:rPr>
          <w:rFonts w:ascii="SassoonPrimaryInfant" w:hAnsi="SassoonPrimaryInfant"/>
          <w:lang w:val="en-US"/>
        </w:rPr>
      </w:pPr>
      <w:r w:rsidRPr="00A93E75">
        <w:rPr>
          <w:rFonts w:ascii="SassoonPrimaryInfant" w:hAnsi="SassoonPrimaryInfant"/>
          <w:lang w:val="en-US"/>
        </w:rPr>
        <w:t>I can explain what I am doing well and begun to identify areas for improvement</w:t>
      </w:r>
    </w:p>
    <w:p w14:paraId="04568CE7" w14:textId="77777777" w:rsidR="00A93E75" w:rsidRPr="00BD7F82" w:rsidRDefault="00A93E75" w:rsidP="00A93E75">
      <w:pPr>
        <w:rPr>
          <w:rFonts w:ascii="SassoonPrimaryInfant" w:hAnsi="SassoonPrimaryInfant"/>
          <w:b/>
          <w:u w:val="single"/>
          <w:lang w:val="en-US"/>
        </w:rPr>
      </w:pPr>
      <w:r w:rsidRPr="00BD7F82">
        <w:rPr>
          <w:rFonts w:ascii="SassoonPrimaryInfant" w:hAnsi="SassoonPrimaryInfant"/>
          <w:b/>
          <w:u w:val="single"/>
          <w:lang w:val="en-US"/>
        </w:rPr>
        <w:t>Year 3</w:t>
      </w:r>
    </w:p>
    <w:p w14:paraId="61A0E61A" w14:textId="77777777" w:rsidR="00A93E75" w:rsidRPr="00A93E75" w:rsidRDefault="00A93E75" w:rsidP="00A93E75">
      <w:pPr>
        <w:rPr>
          <w:rFonts w:ascii="SassoonPrimaryInfant" w:hAnsi="SassoonPrimaryInfant"/>
          <w:lang w:val="en-US"/>
        </w:rPr>
      </w:pPr>
      <w:r>
        <w:rPr>
          <w:rFonts w:ascii="SassoonPrimaryInfant" w:hAnsi="SassoonPrimaryInfant"/>
          <w:lang w:val="en-US"/>
        </w:rPr>
        <w:t xml:space="preserve">The focus is on </w:t>
      </w:r>
      <w:proofErr w:type="spellStart"/>
      <w:r>
        <w:rPr>
          <w:rFonts w:ascii="SassoonPrimaryInfant" w:hAnsi="SassoonPrimaryInfant"/>
          <w:lang w:val="en-US"/>
        </w:rPr>
        <w:t>r</w:t>
      </w:r>
      <w:r w:rsidRPr="00A93E75">
        <w:rPr>
          <w:rFonts w:ascii="SassoonPrimaryInfant" w:hAnsi="SassoonPrimaryInfant"/>
          <w:lang w:val="en-US"/>
        </w:rPr>
        <w:t>ecognis</w:t>
      </w:r>
      <w:r>
        <w:rPr>
          <w:rFonts w:ascii="SassoonPrimaryInfant" w:hAnsi="SassoonPrimaryInfant"/>
          <w:lang w:val="en-US"/>
        </w:rPr>
        <w:t>ing</w:t>
      </w:r>
      <w:proofErr w:type="spellEnd"/>
      <w:r w:rsidRPr="00A93E75">
        <w:rPr>
          <w:rFonts w:ascii="SassoonPrimaryInfant" w:hAnsi="SassoonPrimaryInfant"/>
          <w:lang w:val="en-US"/>
        </w:rPr>
        <w:t xml:space="preserve"> </w:t>
      </w:r>
      <w:r>
        <w:rPr>
          <w:rFonts w:ascii="SassoonPrimaryInfant" w:hAnsi="SassoonPrimaryInfant"/>
          <w:lang w:val="en-US"/>
        </w:rPr>
        <w:t>s</w:t>
      </w:r>
      <w:r w:rsidRPr="00A93E75">
        <w:rPr>
          <w:rFonts w:ascii="SassoonPrimaryInfant" w:hAnsi="SassoonPrimaryInfant"/>
          <w:lang w:val="en-US"/>
        </w:rPr>
        <w:t>uccess</w:t>
      </w:r>
      <w:r>
        <w:rPr>
          <w:rFonts w:ascii="SassoonPrimaryInfant" w:hAnsi="SassoonPrimaryInfant"/>
          <w:lang w:val="en-US"/>
        </w:rPr>
        <w:t xml:space="preserve">. </w:t>
      </w:r>
    </w:p>
    <w:p w14:paraId="1184715F"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Emerging</w:t>
      </w:r>
    </w:p>
    <w:p w14:paraId="4B53500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begin to order instructions, movements and skills.</w:t>
      </w:r>
    </w:p>
    <w:p w14:paraId="7FF6C36B"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 xml:space="preserve">With help, I can </w:t>
      </w:r>
      <w:proofErr w:type="spellStart"/>
      <w:r w:rsidRPr="00A93E75">
        <w:rPr>
          <w:rFonts w:ascii="SassoonPrimaryInfant" w:hAnsi="SassoonPrimaryInfant"/>
          <w:lang w:val="en-US"/>
        </w:rPr>
        <w:t>recognise</w:t>
      </w:r>
      <w:proofErr w:type="spellEnd"/>
      <w:r w:rsidRPr="00A93E75">
        <w:rPr>
          <w:rFonts w:ascii="SassoonPrimaryInfant" w:hAnsi="SassoonPrimaryInfant"/>
          <w:lang w:val="en-US"/>
        </w:rPr>
        <w:t xml:space="preserve"> similarities and differences in performance.</w:t>
      </w:r>
    </w:p>
    <w:p w14:paraId="68C0F320"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636D4D08"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what I am doing well.</w:t>
      </w:r>
    </w:p>
    <w:p w14:paraId="2420ED7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have begun to identify areas for improvement.</w:t>
      </w:r>
    </w:p>
    <w:p w14:paraId="743E1542"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76E5477D"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ways (criteria) to judge performance.</w:t>
      </w:r>
    </w:p>
    <w:p w14:paraId="65D92068" w14:textId="77777777" w:rsidR="00A93E75" w:rsidRPr="00E650C2" w:rsidRDefault="00A93E75" w:rsidP="00A93E75">
      <w:pPr>
        <w:rPr>
          <w:rFonts w:ascii="SassoonPrimaryInfant" w:hAnsi="SassoonPrimaryInfant"/>
          <w:lang w:val="en-US"/>
        </w:rPr>
      </w:pPr>
      <w:r w:rsidRPr="00A93E75">
        <w:rPr>
          <w:rFonts w:ascii="SassoonPrimaryInfant" w:hAnsi="SassoonPrimaryInfant"/>
          <w:lang w:val="en-US"/>
        </w:rPr>
        <w:t>I can identify specific parts of performance to work on</w:t>
      </w:r>
    </w:p>
    <w:p w14:paraId="4D16D19E" w14:textId="77777777" w:rsidR="00A93E75" w:rsidRDefault="00A93E75" w:rsidP="00A93E75">
      <w:pPr>
        <w:rPr>
          <w:rFonts w:ascii="SassoonPrimaryInfant" w:hAnsi="SassoonPrimaryInfant"/>
          <w:b/>
          <w:u w:val="single"/>
          <w:lang w:val="en-US"/>
        </w:rPr>
      </w:pPr>
      <w:r w:rsidRPr="00BD7F82">
        <w:rPr>
          <w:rFonts w:ascii="SassoonPrimaryInfant" w:hAnsi="SassoonPrimaryInfant"/>
          <w:b/>
          <w:u w:val="single"/>
          <w:lang w:val="en-US"/>
        </w:rPr>
        <w:t>Year 4</w:t>
      </w:r>
    </w:p>
    <w:p w14:paraId="23027CEC" w14:textId="77777777" w:rsidR="00A93E75" w:rsidRPr="00A93E75" w:rsidRDefault="00A93E75" w:rsidP="00A93E75">
      <w:pPr>
        <w:rPr>
          <w:rFonts w:ascii="SassoonPrimaryInfant" w:hAnsi="SassoonPrimaryInfant"/>
          <w:lang w:val="en-US"/>
        </w:rPr>
      </w:pPr>
      <w:r>
        <w:rPr>
          <w:rFonts w:ascii="SassoonPrimaryInfant" w:hAnsi="SassoonPrimaryInfant"/>
          <w:lang w:val="en-US"/>
        </w:rPr>
        <w:t>The focus is on i</w:t>
      </w:r>
      <w:r w:rsidRPr="00A93E75">
        <w:rPr>
          <w:rFonts w:ascii="SassoonPrimaryInfant" w:hAnsi="SassoonPrimaryInfant"/>
          <w:lang w:val="en-US"/>
        </w:rPr>
        <w:t>dentif</w:t>
      </w:r>
      <w:r>
        <w:rPr>
          <w:rFonts w:ascii="SassoonPrimaryInfant" w:hAnsi="SassoonPrimaryInfant"/>
          <w:lang w:val="en-US"/>
        </w:rPr>
        <w:t>ying</w:t>
      </w:r>
      <w:r w:rsidRPr="00A93E75">
        <w:rPr>
          <w:rFonts w:ascii="SassoonPrimaryInfant" w:hAnsi="SassoonPrimaryInfant"/>
          <w:lang w:val="en-US"/>
        </w:rPr>
        <w:t xml:space="preserve"> </w:t>
      </w:r>
      <w:r>
        <w:rPr>
          <w:rFonts w:ascii="SassoonPrimaryInfant" w:hAnsi="SassoonPrimaryInfant"/>
          <w:lang w:val="en-US"/>
        </w:rPr>
        <w:t>a</w:t>
      </w:r>
      <w:r w:rsidRPr="00A93E75">
        <w:rPr>
          <w:rFonts w:ascii="SassoonPrimaryInfant" w:hAnsi="SassoonPrimaryInfant"/>
          <w:lang w:val="en-US"/>
        </w:rPr>
        <w:t xml:space="preserve">reas to </w:t>
      </w:r>
      <w:r>
        <w:rPr>
          <w:rFonts w:ascii="SassoonPrimaryInfant" w:hAnsi="SassoonPrimaryInfant"/>
          <w:lang w:val="en-US"/>
        </w:rPr>
        <w:t>i</w:t>
      </w:r>
      <w:r w:rsidRPr="00A93E75">
        <w:rPr>
          <w:rFonts w:ascii="SassoonPrimaryInfant" w:hAnsi="SassoonPrimaryInfant"/>
          <w:lang w:val="en-US"/>
        </w:rPr>
        <w:t>mprove</w:t>
      </w:r>
      <w:r>
        <w:rPr>
          <w:rFonts w:ascii="SassoonPrimaryInfant" w:hAnsi="SassoonPrimaryInfant"/>
          <w:lang w:val="en-US"/>
        </w:rPr>
        <w:t xml:space="preserve">. </w:t>
      </w:r>
    </w:p>
    <w:p w14:paraId="3A16801C"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Emerging</w:t>
      </w:r>
    </w:p>
    <w:p w14:paraId="49A196F4"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begin to order instructions, movements and skills.</w:t>
      </w:r>
    </w:p>
    <w:p w14:paraId="0731D112"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why someone is working or performing well.</w:t>
      </w:r>
    </w:p>
    <w:p w14:paraId="4309D6F6"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7203EBB4"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what I'm doing well.</w:t>
      </w:r>
    </w:p>
    <w:p w14:paraId="7FE75170"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what I am doing well and I have begun to identify areas for improvement.</w:t>
      </w:r>
    </w:p>
    <w:p w14:paraId="7F3D9693"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32653E2D"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ways (criteria) to judge performance.</w:t>
      </w:r>
    </w:p>
    <w:p w14:paraId="0FCADD9C" w14:textId="77777777" w:rsidR="00A93E75" w:rsidRDefault="00A93E75" w:rsidP="00A93E75">
      <w:pPr>
        <w:rPr>
          <w:rFonts w:ascii="SassoonPrimaryInfant" w:hAnsi="SassoonPrimaryInfant"/>
          <w:lang w:val="en-US"/>
        </w:rPr>
      </w:pPr>
      <w:r w:rsidRPr="00A93E75">
        <w:rPr>
          <w:rFonts w:ascii="SassoonPrimaryInfant" w:hAnsi="SassoonPrimaryInfant"/>
          <w:lang w:val="en-US"/>
        </w:rPr>
        <w:t>I can use awareness of space/others to make good decisions.</w:t>
      </w:r>
    </w:p>
    <w:p w14:paraId="5DAB6C7B" w14:textId="77777777" w:rsidR="00A93E75" w:rsidRPr="00BD7F82" w:rsidRDefault="00A93E75" w:rsidP="00A93E75">
      <w:pPr>
        <w:rPr>
          <w:rFonts w:ascii="SassoonPrimaryInfant" w:hAnsi="SassoonPrimaryInfant"/>
          <w:b/>
          <w:u w:val="single"/>
          <w:lang w:val="en-US"/>
        </w:rPr>
      </w:pPr>
    </w:p>
    <w:p w14:paraId="795C9BCE" w14:textId="77777777" w:rsidR="00A93E75" w:rsidRPr="00BD7F82" w:rsidRDefault="00A93E75" w:rsidP="00A93E75">
      <w:pPr>
        <w:rPr>
          <w:rFonts w:ascii="SassoonPrimaryInfant" w:hAnsi="SassoonPrimaryInfant"/>
          <w:b/>
          <w:u w:val="single"/>
          <w:lang w:val="en-US"/>
        </w:rPr>
      </w:pPr>
      <w:r w:rsidRPr="00BD7F82">
        <w:rPr>
          <w:rFonts w:ascii="SassoonPrimaryInfant" w:hAnsi="SassoonPrimaryInfant"/>
          <w:b/>
          <w:u w:val="single"/>
          <w:lang w:val="en-US"/>
        </w:rPr>
        <w:t>Year 5</w:t>
      </w:r>
    </w:p>
    <w:p w14:paraId="39B0E2CE" w14:textId="77777777" w:rsidR="00A93E75" w:rsidRPr="00A93E75" w:rsidRDefault="00A93E75" w:rsidP="00A93E75">
      <w:pPr>
        <w:rPr>
          <w:rFonts w:ascii="SassoonPrimaryInfant" w:hAnsi="SassoonPrimaryInfant"/>
          <w:lang w:val="en-US"/>
        </w:rPr>
      </w:pPr>
      <w:r>
        <w:rPr>
          <w:rFonts w:ascii="SassoonPrimaryInfant" w:hAnsi="SassoonPrimaryInfant"/>
          <w:lang w:val="en-US"/>
        </w:rPr>
        <w:t>The focus is on j</w:t>
      </w:r>
      <w:r w:rsidRPr="00A93E75">
        <w:rPr>
          <w:rFonts w:ascii="SassoonPrimaryInfant" w:hAnsi="SassoonPrimaryInfant"/>
          <w:lang w:val="en-US"/>
        </w:rPr>
        <w:t>udg</w:t>
      </w:r>
      <w:r>
        <w:rPr>
          <w:rFonts w:ascii="SassoonPrimaryInfant" w:hAnsi="SassoonPrimaryInfant"/>
          <w:lang w:val="en-US"/>
        </w:rPr>
        <w:t>ing</w:t>
      </w:r>
      <w:r w:rsidRPr="00A93E75">
        <w:rPr>
          <w:rFonts w:ascii="SassoonPrimaryInfant" w:hAnsi="SassoonPrimaryInfant"/>
          <w:lang w:val="en-US"/>
        </w:rPr>
        <w:t xml:space="preserve"> </w:t>
      </w:r>
      <w:r>
        <w:rPr>
          <w:rFonts w:ascii="SassoonPrimaryInfant" w:hAnsi="SassoonPrimaryInfant"/>
          <w:lang w:val="en-US"/>
        </w:rPr>
        <w:t>p</w:t>
      </w:r>
      <w:r w:rsidRPr="00A93E75">
        <w:rPr>
          <w:rFonts w:ascii="SassoonPrimaryInfant" w:hAnsi="SassoonPrimaryInfant"/>
          <w:lang w:val="en-US"/>
        </w:rPr>
        <w:t>erformance</w:t>
      </w:r>
      <w:r>
        <w:rPr>
          <w:rFonts w:ascii="SassoonPrimaryInfant" w:hAnsi="SassoonPrimaryInfant"/>
          <w:lang w:val="en-US"/>
        </w:rPr>
        <w:t xml:space="preserve">. </w:t>
      </w:r>
    </w:p>
    <w:p w14:paraId="3B5FADDD"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Emerging</w:t>
      </w:r>
    </w:p>
    <w:p w14:paraId="381C449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what I am doing well.</w:t>
      </w:r>
    </w:p>
    <w:p w14:paraId="2CCEC3DD"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have begun to identify areas for improvement.</w:t>
      </w:r>
    </w:p>
    <w:p w14:paraId="0E83E2B4"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019DBC68"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ways (criteria) to judge performance.</w:t>
      </w:r>
    </w:p>
    <w:p w14:paraId="2B2F18E8"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17734CF3"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suggest patterns of play which will increase chances of success.</w:t>
      </w:r>
    </w:p>
    <w:p w14:paraId="3F7E682E" w14:textId="77777777" w:rsidR="00A93E75" w:rsidRDefault="00A93E75" w:rsidP="00A93E75">
      <w:pPr>
        <w:rPr>
          <w:rFonts w:ascii="SassoonPrimaryInfant" w:hAnsi="SassoonPrimaryInfant"/>
          <w:lang w:val="en-US"/>
        </w:rPr>
      </w:pPr>
      <w:r w:rsidRPr="00A93E75">
        <w:rPr>
          <w:rFonts w:ascii="SassoonPrimaryInfant" w:hAnsi="SassoonPrimaryInfant"/>
          <w:lang w:val="en-US"/>
        </w:rPr>
        <w:t>I can develop methods to outwit opponents</w:t>
      </w:r>
    </w:p>
    <w:p w14:paraId="02EB378F" w14:textId="77777777" w:rsidR="00A93E75" w:rsidRPr="00E650C2" w:rsidRDefault="00A93E75" w:rsidP="00A93E75">
      <w:pPr>
        <w:rPr>
          <w:rFonts w:ascii="SassoonPrimaryInfant" w:hAnsi="SassoonPrimaryInfant"/>
          <w:lang w:val="en-US"/>
        </w:rPr>
      </w:pPr>
    </w:p>
    <w:p w14:paraId="6DF41867" w14:textId="77777777" w:rsidR="00A93E75" w:rsidRPr="00BD7F82" w:rsidRDefault="00A93E75" w:rsidP="00A93E75">
      <w:pPr>
        <w:rPr>
          <w:rFonts w:ascii="SassoonPrimaryInfant" w:hAnsi="SassoonPrimaryInfant"/>
          <w:b/>
          <w:u w:val="single"/>
          <w:lang w:val="en-US"/>
        </w:rPr>
      </w:pPr>
      <w:r w:rsidRPr="00BD7F82">
        <w:rPr>
          <w:rFonts w:ascii="SassoonPrimaryInfant" w:hAnsi="SassoonPrimaryInfant"/>
          <w:b/>
          <w:u w:val="single"/>
          <w:lang w:val="en-US"/>
        </w:rPr>
        <w:t>Year 6</w:t>
      </w:r>
    </w:p>
    <w:p w14:paraId="1F57F64B" w14:textId="77777777" w:rsidR="00A93E75" w:rsidRPr="00A93E75" w:rsidRDefault="00A93E75" w:rsidP="00A93E75">
      <w:pPr>
        <w:rPr>
          <w:rFonts w:ascii="SassoonPrimaryInfant" w:hAnsi="SassoonPrimaryInfant"/>
          <w:lang w:val="en-US"/>
        </w:rPr>
      </w:pPr>
      <w:r>
        <w:rPr>
          <w:rFonts w:ascii="SassoonPrimaryInfant" w:hAnsi="SassoonPrimaryInfant"/>
          <w:lang w:val="en-US"/>
        </w:rPr>
        <w:t>The focus is on m</w:t>
      </w:r>
      <w:r w:rsidRPr="00A93E75">
        <w:rPr>
          <w:rFonts w:ascii="SassoonPrimaryInfant" w:hAnsi="SassoonPrimaryInfant"/>
          <w:lang w:val="en-US"/>
        </w:rPr>
        <w:t>ak</w:t>
      </w:r>
      <w:r>
        <w:rPr>
          <w:rFonts w:ascii="SassoonPrimaryInfant" w:hAnsi="SassoonPrimaryInfant"/>
          <w:lang w:val="en-US"/>
        </w:rPr>
        <w:t>ing</w:t>
      </w:r>
      <w:r w:rsidRPr="00A93E75">
        <w:rPr>
          <w:rFonts w:ascii="SassoonPrimaryInfant" w:hAnsi="SassoonPrimaryInfant"/>
          <w:lang w:val="en-US"/>
        </w:rPr>
        <w:t xml:space="preserve"> </w:t>
      </w:r>
      <w:r>
        <w:rPr>
          <w:rFonts w:ascii="SassoonPrimaryInfant" w:hAnsi="SassoonPrimaryInfant"/>
          <w:lang w:val="en-US"/>
        </w:rPr>
        <w:t>g</w:t>
      </w:r>
      <w:r w:rsidRPr="00A93E75">
        <w:rPr>
          <w:rFonts w:ascii="SassoonPrimaryInfant" w:hAnsi="SassoonPrimaryInfant"/>
          <w:lang w:val="en-US"/>
        </w:rPr>
        <w:t xml:space="preserve">ood </w:t>
      </w:r>
      <w:r>
        <w:rPr>
          <w:rFonts w:ascii="SassoonPrimaryInfant" w:hAnsi="SassoonPrimaryInfant"/>
          <w:lang w:val="en-US"/>
        </w:rPr>
        <w:t>d</w:t>
      </w:r>
      <w:r w:rsidRPr="00A93E75">
        <w:rPr>
          <w:rFonts w:ascii="SassoonPrimaryInfant" w:hAnsi="SassoonPrimaryInfant"/>
          <w:lang w:val="en-US"/>
        </w:rPr>
        <w:t>ecisions</w:t>
      </w:r>
      <w:r>
        <w:rPr>
          <w:rFonts w:ascii="SassoonPrimaryInfant" w:hAnsi="SassoonPrimaryInfant"/>
          <w:lang w:val="en-US"/>
        </w:rPr>
        <w:t xml:space="preserve">. </w:t>
      </w:r>
    </w:p>
    <w:p w14:paraId="3F0480CA"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Emerging</w:t>
      </w:r>
    </w:p>
    <w:p w14:paraId="706228AE"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explain what I am doing well and I have begun to identify areas for improvement.</w:t>
      </w:r>
    </w:p>
    <w:p w14:paraId="1B05C491"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understand the simple tactics of attacking and defending.</w:t>
      </w:r>
    </w:p>
    <w:p w14:paraId="094A5910"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Expected</w:t>
      </w:r>
    </w:p>
    <w:p w14:paraId="31C18741"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use awareness of space/others to make good decisions.</w:t>
      </w:r>
    </w:p>
    <w:p w14:paraId="1787E579" w14:textId="77777777" w:rsidR="00A93E75" w:rsidRPr="00A93E75" w:rsidRDefault="00A93E75" w:rsidP="00A93E75">
      <w:pPr>
        <w:rPr>
          <w:rFonts w:ascii="SassoonPrimaryInfant" w:hAnsi="SassoonPrimaryInfant"/>
          <w:u w:val="single"/>
          <w:lang w:val="en-US"/>
        </w:rPr>
      </w:pPr>
      <w:r w:rsidRPr="00A93E75">
        <w:rPr>
          <w:rFonts w:ascii="SassoonPrimaryInfant" w:hAnsi="SassoonPrimaryInfant"/>
          <w:u w:val="single"/>
          <w:lang w:val="en-US"/>
        </w:rPr>
        <w:t>Exceeding</w:t>
      </w:r>
    </w:p>
    <w:p w14:paraId="76FEEBCA" w14:textId="77777777" w:rsidR="00A93E75" w:rsidRPr="00A93E75" w:rsidRDefault="00A93E75" w:rsidP="00A93E75">
      <w:pPr>
        <w:rPr>
          <w:rFonts w:ascii="SassoonPrimaryInfant" w:hAnsi="SassoonPrimaryInfant"/>
          <w:lang w:val="en-US"/>
        </w:rPr>
      </w:pPr>
      <w:r w:rsidRPr="00A93E75">
        <w:rPr>
          <w:rFonts w:ascii="SassoonPrimaryInfant" w:hAnsi="SassoonPrimaryInfant"/>
          <w:lang w:val="en-US"/>
        </w:rPr>
        <w:t>I can develop methods to outwit opponents.</w:t>
      </w:r>
    </w:p>
    <w:p w14:paraId="68D3F631" w14:textId="462B2A24" w:rsidR="00A93E75" w:rsidRDefault="00A93E75" w:rsidP="00A93E75">
      <w:pPr>
        <w:rPr>
          <w:rFonts w:ascii="SassoonPrimaryInfant" w:hAnsi="SassoonPrimaryInfant"/>
          <w:lang w:val="en-US"/>
        </w:rPr>
      </w:pPr>
      <w:r w:rsidRPr="00A93E75">
        <w:rPr>
          <w:rFonts w:ascii="SassoonPrimaryInfant" w:hAnsi="SassoonPrimaryInfant"/>
          <w:lang w:val="en-US"/>
        </w:rPr>
        <w:t>I can read and react to different game situations as they develop</w:t>
      </w:r>
    </w:p>
    <w:p w14:paraId="00FC7CBA" w14:textId="71499048" w:rsidR="00460FF0" w:rsidRDefault="00460FF0" w:rsidP="00A93E75">
      <w:pPr>
        <w:rPr>
          <w:lang w:val="en-US"/>
        </w:rPr>
      </w:pPr>
    </w:p>
    <w:p w14:paraId="2E311A83" w14:textId="77777777" w:rsidR="00460FF0" w:rsidRDefault="00460FF0" w:rsidP="00A93E75">
      <w:pPr>
        <w:rPr>
          <w:lang w:val="en-US"/>
        </w:rPr>
      </w:pPr>
      <w:bookmarkStart w:id="0" w:name="_GoBack"/>
      <w:bookmarkEnd w:id="0"/>
    </w:p>
    <w:p w14:paraId="12458198" w14:textId="77777777" w:rsidR="00A93E75" w:rsidRPr="00EB2945" w:rsidRDefault="00A93E75" w:rsidP="00A93E75">
      <w:pPr>
        <w:rPr>
          <w:rFonts w:ascii="SassoonPrimaryInfant" w:hAnsi="SassoonPrimaryInfant"/>
          <w:b/>
          <w:color w:val="7030A0"/>
          <w:lang w:val="en-US"/>
        </w:rPr>
      </w:pPr>
      <w:r w:rsidRPr="00EB2945">
        <w:rPr>
          <w:rFonts w:ascii="SassoonPrimaryInfant" w:hAnsi="SassoonPrimaryInfant"/>
          <w:b/>
          <w:color w:val="7030A0"/>
          <w:lang w:val="en-US"/>
        </w:rPr>
        <w:t xml:space="preserve">Next term we will be focusing on the creative cog.  </w:t>
      </w:r>
    </w:p>
    <w:p w14:paraId="6A05A809" w14:textId="77777777" w:rsidR="003263F6" w:rsidRDefault="003263F6"/>
    <w:sectPr w:rsidR="003263F6" w:rsidSect="00A93E75">
      <w:pgSz w:w="11906" w:h="16838"/>
      <w:pgMar w:top="851"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E75"/>
    <w:rsid w:val="003263F6"/>
    <w:rsid w:val="00460FF0"/>
    <w:rsid w:val="00A93E75"/>
    <w:rsid w:val="0638FAE3"/>
    <w:rsid w:val="094200EF"/>
    <w:rsid w:val="12858281"/>
    <w:rsid w:val="2BEBDD90"/>
    <w:rsid w:val="3BB97E39"/>
    <w:rsid w:val="428401FF"/>
    <w:rsid w:val="4587C2B0"/>
    <w:rsid w:val="4A0FDE6D"/>
    <w:rsid w:val="5253D9B9"/>
    <w:rsid w:val="5E357C6E"/>
    <w:rsid w:val="64EDDEB7"/>
    <w:rsid w:val="6821BED8"/>
    <w:rsid w:val="70F90F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6348B"/>
  <w15:chartTrackingRefBased/>
  <w15:docId w15:val="{4CB526BE-8E5F-44EE-9DDE-94918D7AA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93E7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emf"/><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3bc9ac-f7d5-429e-bd20-cda854f2fa68">
      <Terms xmlns="http://schemas.microsoft.com/office/infopath/2007/PartnerControls"/>
    </lcf76f155ced4ddcb4097134ff3c332f>
    <TaxCatchAll xmlns="6f029118-af7a-487d-b364-affcb710599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59AA41BD35EE40AF5156BE6E0E5D22" ma:contentTypeVersion="12" ma:contentTypeDescription="Create a new document." ma:contentTypeScope="" ma:versionID="7b80584c65ed438d24a98a9a1b617d43">
  <xsd:schema xmlns:xsd="http://www.w3.org/2001/XMLSchema" xmlns:xs="http://www.w3.org/2001/XMLSchema" xmlns:p="http://schemas.microsoft.com/office/2006/metadata/properties" xmlns:ns2="a73bc9ac-f7d5-429e-bd20-cda854f2fa68" xmlns:ns3="6f029118-af7a-487d-b364-affcb7105999" targetNamespace="http://schemas.microsoft.com/office/2006/metadata/properties" ma:root="true" ma:fieldsID="7703f48cfcf3e6b5145253e2555c10e1" ns2:_="" ns3:_="">
    <xsd:import namespace="a73bc9ac-f7d5-429e-bd20-cda854f2fa68"/>
    <xsd:import namespace="6f029118-af7a-487d-b364-affcb710599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3bc9ac-f7d5-429e-bd20-cda854f2fa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6200c9e-0a68-4a4a-bf25-9136b90f675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f029118-af7a-487d-b364-affcb710599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adb0063-6926-48f0-bec0-53411b9b329c}" ma:internalName="TaxCatchAll" ma:showField="CatchAllData" ma:web="6f029118-af7a-487d-b364-affcb71059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864407-5191-4C25-ADEB-A18283AC244C}">
  <ds:schemaRefs>
    <ds:schemaRef ds:uri="http://schemas.microsoft.com/office/2006/documentManagement/types"/>
    <ds:schemaRef ds:uri="http://purl.org/dc/elements/1.1/"/>
    <ds:schemaRef ds:uri="http://purl.org/dc/dcmitype/"/>
    <ds:schemaRef ds:uri="a73bc9ac-f7d5-429e-bd20-cda854f2fa68"/>
    <ds:schemaRef ds:uri="http://purl.org/dc/terms/"/>
    <ds:schemaRef ds:uri="http://schemas.microsoft.com/office/2006/metadata/properties"/>
    <ds:schemaRef ds:uri="http://schemas.openxmlformats.org/package/2006/metadata/core-properties"/>
    <ds:schemaRef ds:uri="http://www.w3.org/XML/1998/namespace"/>
    <ds:schemaRef ds:uri="http://schemas.microsoft.com/office/infopath/2007/PartnerControls"/>
    <ds:schemaRef ds:uri="6f029118-af7a-487d-b364-affcb7105999"/>
  </ds:schemaRefs>
</ds:datastoreItem>
</file>

<file path=customXml/itemProps2.xml><?xml version="1.0" encoding="utf-8"?>
<ds:datastoreItem xmlns:ds="http://schemas.openxmlformats.org/officeDocument/2006/customXml" ds:itemID="{DC0F11BF-5AAB-4875-9F5E-C7BD78F866DF}">
  <ds:schemaRefs>
    <ds:schemaRef ds:uri="http://schemas.microsoft.com/sharepoint/v3/contenttype/forms"/>
  </ds:schemaRefs>
</ds:datastoreItem>
</file>

<file path=customXml/itemProps3.xml><?xml version="1.0" encoding="utf-8"?>
<ds:datastoreItem xmlns:ds="http://schemas.openxmlformats.org/officeDocument/2006/customXml" ds:itemID="{B9D44ABE-48EA-4D2C-91FE-2C9327035A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3bc9ac-f7d5-429e-bd20-cda854f2fa68"/>
    <ds:schemaRef ds:uri="6f029118-af7a-487d-b364-affcb71059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566</Words>
  <Characters>3230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Somerville</dc:creator>
  <cp:keywords/>
  <dc:description/>
  <cp:lastModifiedBy>Emma Connelly</cp:lastModifiedBy>
  <cp:revision>2</cp:revision>
  <dcterms:created xsi:type="dcterms:W3CDTF">2024-12-19T11:22:00Z</dcterms:created>
  <dcterms:modified xsi:type="dcterms:W3CDTF">2024-12-19T11:22:00Z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0x0101001159AA41BD35EE40AF5156BE6E0E5D22</vt:lpwstr>
  </property>
  <property fmtid="{D5CDD505-2E9C-101B-9397-08002B2CF9AE}" pid="3" name="MediaServiceImageTags">
    <vt:lpwstr/>
  </property>
  <property fmtid="{D5CDD505-2E9C-101B-9397-08002B2CF9AE}" pid="4" name="Order">
    <vt:r8>81000</vt:r8>
  </property>
</Properties>
</file>